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879" w:type="dxa"/>
        <w:tblLayout w:type="fixed"/>
        <w:tblLook w:val="04A0" w:firstRow="1" w:lastRow="0" w:firstColumn="1" w:lastColumn="0" w:noHBand="0" w:noVBand="1"/>
      </w:tblPr>
      <w:tblGrid>
        <w:gridCol w:w="1504"/>
        <w:gridCol w:w="2292"/>
        <w:gridCol w:w="3197"/>
        <w:gridCol w:w="3067"/>
        <w:gridCol w:w="1275"/>
        <w:gridCol w:w="3544"/>
      </w:tblGrid>
      <w:tr w:rsidR="005740E4" w14:paraId="11DF8F48" w14:textId="35D4C55D" w:rsidTr="005740E4">
        <w:tc>
          <w:tcPr>
            <w:tcW w:w="1504" w:type="dxa"/>
          </w:tcPr>
          <w:p w14:paraId="4876F491" w14:textId="01162A97" w:rsidR="00863E0B" w:rsidRDefault="00863E0B">
            <w:r>
              <w:t>Bewerteter Aspekt</w:t>
            </w:r>
          </w:p>
        </w:tc>
        <w:tc>
          <w:tcPr>
            <w:tcW w:w="2292" w:type="dxa"/>
          </w:tcPr>
          <w:p w14:paraId="169146AE" w14:textId="5891676E" w:rsidR="00863E0B" w:rsidRDefault="00863E0B">
            <w:r>
              <w:t>Anforderung</w:t>
            </w:r>
          </w:p>
        </w:tc>
        <w:tc>
          <w:tcPr>
            <w:tcW w:w="3197" w:type="dxa"/>
          </w:tcPr>
          <w:p w14:paraId="5E51392E" w14:textId="1A74F58C" w:rsidR="00863E0B" w:rsidRDefault="00863E0B">
            <w:r>
              <w:t>Bewertete Referenzdokumente</w:t>
            </w:r>
          </w:p>
        </w:tc>
        <w:tc>
          <w:tcPr>
            <w:tcW w:w="3067" w:type="dxa"/>
          </w:tcPr>
          <w:p w14:paraId="6D0B8DD9" w14:textId="3998772D" w:rsidR="00863E0B" w:rsidRDefault="00863E0B">
            <w:r>
              <w:t>Aussage der Bewertung</w:t>
            </w:r>
          </w:p>
        </w:tc>
        <w:tc>
          <w:tcPr>
            <w:tcW w:w="1275" w:type="dxa"/>
          </w:tcPr>
          <w:p w14:paraId="6F4DAC80" w14:textId="2D682AEB" w:rsidR="00863E0B" w:rsidRDefault="00863E0B">
            <w:r>
              <w:t>Akzeptabel</w:t>
            </w:r>
            <w:r>
              <w:br/>
              <w:t>Ja / Nein</w:t>
            </w:r>
          </w:p>
        </w:tc>
        <w:tc>
          <w:tcPr>
            <w:tcW w:w="3544" w:type="dxa"/>
          </w:tcPr>
          <w:p w14:paraId="3EA4584D" w14:textId="036C531C" w:rsidR="00863E0B" w:rsidRDefault="00863E0B">
            <w:r>
              <w:t>Maßnahme</w:t>
            </w:r>
          </w:p>
        </w:tc>
      </w:tr>
      <w:tr w:rsidR="005740E4" w14:paraId="159C7E34" w14:textId="02E210E0" w:rsidTr="005740E4">
        <w:tc>
          <w:tcPr>
            <w:tcW w:w="1504" w:type="dxa"/>
          </w:tcPr>
          <w:p w14:paraId="48887C78" w14:textId="58F2C432" w:rsidR="00863E0B" w:rsidRDefault="00863E0B">
            <w:r>
              <w:t>Interne Audits</w:t>
            </w:r>
          </w:p>
        </w:tc>
        <w:tc>
          <w:tcPr>
            <w:tcW w:w="2292" w:type="dxa"/>
          </w:tcPr>
          <w:p w14:paraId="1D4AB038" w14:textId="77777777" w:rsidR="00863E0B" w:rsidRDefault="00863E0B">
            <w:r>
              <w:t>IATF 9.2.2.1 Wirksamkeit des Auditprogramm bewerten</w:t>
            </w:r>
          </w:p>
          <w:p w14:paraId="371BF417" w14:textId="3700604C" w:rsidR="00863E0B" w:rsidRDefault="00863E0B">
            <w:r>
              <w:t>ISO 9001 9.3.2 c6)</w:t>
            </w:r>
            <w:r w:rsidR="005740E4">
              <w:t xml:space="preserve"> Informationen über die Leistungsfähigkeit und Wirksamkeit der Auditergebnisse bewerten</w:t>
            </w:r>
          </w:p>
        </w:tc>
        <w:tc>
          <w:tcPr>
            <w:tcW w:w="3197" w:type="dxa"/>
          </w:tcPr>
          <w:p w14:paraId="12F6C9F3" w14:textId="77777777" w:rsidR="00863E0B" w:rsidRDefault="00863E0B">
            <w:r>
              <w:t xml:space="preserve">z.B. Ergebnisse aus Systemaudits, </w:t>
            </w:r>
          </w:p>
          <w:p w14:paraId="1BF65795" w14:textId="77777777" w:rsidR="00863E0B" w:rsidRDefault="00863E0B">
            <w:r>
              <w:t>Umsetzung</w:t>
            </w:r>
            <w:r w:rsidR="005740E4">
              <w:t xml:space="preserve"> (Erfüllungsgrad und </w:t>
            </w:r>
            <w:proofErr w:type="gramStart"/>
            <w:r w:rsidR="005740E4">
              <w:t>termingerechte  Umsetzung</w:t>
            </w:r>
            <w:proofErr w:type="gramEnd"/>
            <w:r w:rsidR="005740E4">
              <w:t>)</w:t>
            </w:r>
            <w:r>
              <w:t xml:space="preserve"> der Maßnahmen; </w:t>
            </w:r>
            <w:r w:rsidR="005740E4">
              <w:t>Erfüllungsgrad zur Umsetzung des Auditprogramms</w:t>
            </w:r>
          </w:p>
          <w:p w14:paraId="671C7401" w14:textId="77777777" w:rsidR="005740E4" w:rsidRDefault="005740E4"/>
          <w:p w14:paraId="466FF0CB" w14:textId="1D976069" w:rsidR="005740E4" w:rsidRDefault="005740E4">
            <w:r>
              <w:t xml:space="preserve">Referenzieren Sie hier die bewerteten Dokumente </w:t>
            </w:r>
            <w:proofErr w:type="gramStart"/>
            <w:r>
              <w:t>mit Name</w:t>
            </w:r>
            <w:proofErr w:type="gramEnd"/>
            <w:r>
              <w:t xml:space="preserve"> des Dokuments und Ausgabestand oder verlinken diese.</w:t>
            </w:r>
          </w:p>
        </w:tc>
        <w:tc>
          <w:tcPr>
            <w:tcW w:w="3067" w:type="dxa"/>
          </w:tcPr>
          <w:p w14:paraId="42BCFEB7" w14:textId="77777777" w:rsidR="005740E4" w:rsidRPr="005740E4" w:rsidRDefault="005740E4" w:rsidP="005740E4">
            <w:r>
              <w:t xml:space="preserve">z.B.: </w:t>
            </w:r>
            <w:r w:rsidRPr="005740E4">
              <w:rPr>
                <w:i/>
                <w:iCs/>
              </w:rPr>
              <w:t xml:space="preserve">„Das Auditprogramm wurde vollständig umgesetzt. Die Wirksamkeit ist gegeben, da Auditfeststellungen zu messbaren Verbesserungen in den Prozessen geführt haben. Keine Wiederholfehler aus den Vorjahren. Programm wird als </w:t>
            </w:r>
            <w:r w:rsidRPr="005740E4">
              <w:rPr>
                <w:b/>
                <w:bCs/>
                <w:i/>
                <w:iCs/>
              </w:rPr>
              <w:t>wirksam</w:t>
            </w:r>
            <w:r w:rsidRPr="005740E4">
              <w:rPr>
                <w:i/>
                <w:iCs/>
              </w:rPr>
              <w:t xml:space="preserve"> bewertet.“</w:t>
            </w:r>
          </w:p>
          <w:p w14:paraId="5CDF9801" w14:textId="77777777" w:rsidR="00863E0B" w:rsidRDefault="00863E0B"/>
          <w:p w14:paraId="3D5FC226" w14:textId="77777777" w:rsidR="005740E4" w:rsidRPr="005740E4" w:rsidRDefault="005740E4" w:rsidP="005740E4">
            <w:pPr>
              <w:rPr>
                <w:b/>
                <w:bCs/>
              </w:rPr>
            </w:pPr>
            <w:r w:rsidRPr="005740E4">
              <w:rPr>
                <w:b/>
                <w:bCs/>
              </w:rPr>
              <w:t>Typische Indikatoren für nicht wirksames Auditprogramm</w:t>
            </w:r>
          </w:p>
          <w:p w14:paraId="1DA81096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t>Auditplan nicht eingehalten</w:t>
            </w:r>
          </w:p>
          <w:p w14:paraId="539109BB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t xml:space="preserve">Wiederholte oder gleiche Abweichungen in </w:t>
            </w:r>
            <w:proofErr w:type="spellStart"/>
            <w:r w:rsidRPr="005740E4">
              <w:t>Folgaudits</w:t>
            </w:r>
            <w:proofErr w:type="spellEnd"/>
          </w:p>
          <w:p w14:paraId="7E2F3075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t>Korrekturmaßnahmen nicht umgesetzt oder unwirksam</w:t>
            </w:r>
          </w:p>
          <w:p w14:paraId="7362FD6D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t>Geringe Tiefe der Audits (oberflächlich, keine Prozessbewertung)</w:t>
            </w:r>
          </w:p>
          <w:p w14:paraId="37A1216E" w14:textId="77777777" w:rsidR="005740E4" w:rsidRPr="005740E4" w:rsidRDefault="005740E4" w:rsidP="005740E4">
            <w:pPr>
              <w:numPr>
                <w:ilvl w:val="0"/>
                <w:numId w:val="2"/>
              </w:numPr>
            </w:pPr>
            <w:r w:rsidRPr="005740E4">
              <w:t>Kein messbarer Nutzen aus Audits</w:t>
            </w:r>
          </w:p>
          <w:p w14:paraId="0EA71AD3" w14:textId="77777777" w:rsidR="005740E4" w:rsidRDefault="005740E4"/>
          <w:p w14:paraId="4F757ECD" w14:textId="67847CA8" w:rsidR="005740E4" w:rsidRDefault="005740E4"/>
        </w:tc>
        <w:tc>
          <w:tcPr>
            <w:tcW w:w="1275" w:type="dxa"/>
          </w:tcPr>
          <w:p w14:paraId="698E5D41" w14:textId="331B833C" w:rsidR="00863E0B" w:rsidRDefault="005740E4">
            <w:r>
              <w:t>Ja</w:t>
            </w:r>
          </w:p>
        </w:tc>
        <w:tc>
          <w:tcPr>
            <w:tcW w:w="3544" w:type="dxa"/>
          </w:tcPr>
          <w:p w14:paraId="35AE16F3" w14:textId="517334DD" w:rsidR="00863E0B" w:rsidRDefault="005740E4">
            <w:r>
              <w:t>Keine</w:t>
            </w:r>
          </w:p>
        </w:tc>
      </w:tr>
      <w:tr w:rsidR="009A7C5F" w14:paraId="419E0822" w14:textId="77777777" w:rsidTr="005740E4">
        <w:tc>
          <w:tcPr>
            <w:tcW w:w="1504" w:type="dxa"/>
          </w:tcPr>
          <w:p w14:paraId="7B935C0F" w14:textId="5587D87C" w:rsidR="009A7C5F" w:rsidRDefault="009A7C5F">
            <w:r>
              <w:t>Vorherige Managementbewertungen</w:t>
            </w:r>
          </w:p>
        </w:tc>
        <w:tc>
          <w:tcPr>
            <w:tcW w:w="2292" w:type="dxa"/>
          </w:tcPr>
          <w:p w14:paraId="5F3FB6BD" w14:textId="588DFCB5" w:rsidR="009A7C5F" w:rsidRDefault="009A7C5F">
            <w:r>
              <w:t xml:space="preserve">ISO 9001 – 9.3.2 a) </w:t>
            </w:r>
            <w:r w:rsidRPr="009A7C5F">
              <w:t xml:space="preserve">Bewertung </w:t>
            </w:r>
            <w:r>
              <w:t xml:space="preserve">von </w:t>
            </w:r>
            <w:r w:rsidRPr="009A7C5F">
              <w:t xml:space="preserve">Status und Maßnahmen vorheriger </w:t>
            </w:r>
            <w:r>
              <w:lastRenderedPageBreak/>
              <w:t>Management-</w:t>
            </w:r>
            <w:r w:rsidRPr="009A7C5F">
              <w:t>Bewertungen</w:t>
            </w:r>
          </w:p>
        </w:tc>
        <w:tc>
          <w:tcPr>
            <w:tcW w:w="3197" w:type="dxa"/>
          </w:tcPr>
          <w:p w14:paraId="2A526447" w14:textId="434A5D26" w:rsidR="009A7C5F" w:rsidRDefault="009A7C5F">
            <w:r>
              <w:lastRenderedPageBreak/>
              <w:t>Letzte Managementbewertung vom (Datum)</w:t>
            </w:r>
          </w:p>
        </w:tc>
        <w:tc>
          <w:tcPr>
            <w:tcW w:w="3067" w:type="dxa"/>
          </w:tcPr>
          <w:p w14:paraId="35DDB5AF" w14:textId="62CC4FC0" w:rsidR="009A7C5F" w:rsidRDefault="009A7C5F" w:rsidP="005740E4">
            <w:r>
              <w:t xml:space="preserve">Sämtliche festgelegten Maßnahmen aus dem letzten Managementreview wurden bis auf eine termingerecht </w:t>
            </w:r>
            <w:r>
              <w:lastRenderedPageBreak/>
              <w:t>umgesetzt. Es ist eine Maßnahme noch offen, diese führt jedoch zu Problemen, weil (Begründung)</w:t>
            </w:r>
          </w:p>
        </w:tc>
        <w:tc>
          <w:tcPr>
            <w:tcW w:w="1275" w:type="dxa"/>
          </w:tcPr>
          <w:p w14:paraId="158FD5C4" w14:textId="23688615" w:rsidR="009A7C5F" w:rsidRDefault="009A7C5F">
            <w:r>
              <w:lastRenderedPageBreak/>
              <w:t>Nein</w:t>
            </w:r>
          </w:p>
        </w:tc>
        <w:tc>
          <w:tcPr>
            <w:tcW w:w="3544" w:type="dxa"/>
          </w:tcPr>
          <w:p w14:paraId="4A0875DA" w14:textId="56E40D0B" w:rsidR="009A7C5F" w:rsidRDefault="009A7C5F">
            <w:r>
              <w:t>Die offene Maßnahme wird weiterhin umgesetzt und verfolgt.</w:t>
            </w:r>
          </w:p>
        </w:tc>
      </w:tr>
    </w:tbl>
    <w:p w14:paraId="50F0E556" w14:textId="77777777" w:rsidR="006F43E1" w:rsidRDefault="006F43E1"/>
    <w:sectPr w:rsidR="006F43E1" w:rsidSect="00863E0B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6BC5" w14:textId="77777777" w:rsidR="00863E0B" w:rsidRDefault="00863E0B" w:rsidP="00863E0B">
      <w:pPr>
        <w:spacing w:after="0" w:line="240" w:lineRule="auto"/>
      </w:pPr>
      <w:r>
        <w:separator/>
      </w:r>
    </w:p>
  </w:endnote>
  <w:endnote w:type="continuationSeparator" w:id="0">
    <w:p w14:paraId="6CF75CF0" w14:textId="77777777" w:rsidR="00863E0B" w:rsidRDefault="00863E0B" w:rsidP="0086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BF1B" w14:textId="77777777" w:rsidR="00863E0B" w:rsidRDefault="00863E0B" w:rsidP="00863E0B">
      <w:pPr>
        <w:spacing w:after="0" w:line="240" w:lineRule="auto"/>
      </w:pPr>
      <w:r>
        <w:separator/>
      </w:r>
    </w:p>
  </w:footnote>
  <w:footnote w:type="continuationSeparator" w:id="0">
    <w:p w14:paraId="496E3E8C" w14:textId="77777777" w:rsidR="00863E0B" w:rsidRDefault="00863E0B" w:rsidP="0086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ED41" w14:textId="2985ACCF" w:rsidR="00863E0B" w:rsidRDefault="00863E0B" w:rsidP="00863E0B">
    <w:pPr>
      <w:pStyle w:val="berschrift1"/>
    </w:pPr>
    <w:r>
      <w:t>Managementreview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5690"/>
    <w:multiLevelType w:val="multilevel"/>
    <w:tmpl w:val="370C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C4C4D"/>
    <w:multiLevelType w:val="multilevel"/>
    <w:tmpl w:val="C8E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6289">
    <w:abstractNumId w:val="0"/>
  </w:num>
  <w:num w:numId="2" w16cid:durableId="240263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0B"/>
    <w:rsid w:val="000707F2"/>
    <w:rsid w:val="00356A1C"/>
    <w:rsid w:val="005740E4"/>
    <w:rsid w:val="00607ABF"/>
    <w:rsid w:val="006F43E1"/>
    <w:rsid w:val="00863E0B"/>
    <w:rsid w:val="009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BEBB"/>
  <w15:chartTrackingRefBased/>
  <w15:docId w15:val="{480FB2DC-809A-4FE7-BE85-AA0375AC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3E0B"/>
  </w:style>
  <w:style w:type="paragraph" w:styleId="berschrift1">
    <w:name w:val="heading 1"/>
    <w:basedOn w:val="Standard"/>
    <w:next w:val="Standard"/>
    <w:link w:val="berschrift1Zchn"/>
    <w:uiPriority w:val="9"/>
    <w:qFormat/>
    <w:rsid w:val="00863E0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3E0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3E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3E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3E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3E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3E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3E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3E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3E0B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3E0B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3E0B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3E0B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3E0B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3E0B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3E0B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3E0B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3E0B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63E0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863E0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3E0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3E0B"/>
    <w:rPr>
      <w:rFonts w:asciiTheme="majorHAnsi" w:eastAsiaTheme="majorEastAsia" w:hAnsiTheme="majorHAnsi" w:cstheme="majorBidi"/>
      <w:sz w:val="30"/>
      <w:szCs w:val="30"/>
    </w:rPr>
  </w:style>
  <w:style w:type="paragraph" w:styleId="Zitat">
    <w:name w:val="Quote"/>
    <w:basedOn w:val="Standard"/>
    <w:next w:val="Standard"/>
    <w:link w:val="ZitatZchn"/>
    <w:uiPriority w:val="29"/>
    <w:qFormat/>
    <w:rsid w:val="00863E0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ZitatZchn">
    <w:name w:val="Zitat Zchn"/>
    <w:basedOn w:val="Absatz-Standardschriftart"/>
    <w:link w:val="Zitat"/>
    <w:uiPriority w:val="29"/>
    <w:rsid w:val="00863E0B"/>
    <w:rPr>
      <w:i/>
      <w:iCs/>
      <w:color w:val="262626" w:themeColor="text1" w:themeTint="D9"/>
    </w:rPr>
  </w:style>
  <w:style w:type="paragraph" w:styleId="Listenabsatz">
    <w:name w:val="List Paragraph"/>
    <w:basedOn w:val="Standard"/>
    <w:uiPriority w:val="34"/>
    <w:qFormat/>
    <w:rsid w:val="00863E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3E0B"/>
    <w:rPr>
      <w:b/>
      <w:bCs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3E0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3E0B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iverVerweis">
    <w:name w:val="Intense Reference"/>
    <w:basedOn w:val="Absatz-Standardschriftart"/>
    <w:uiPriority w:val="32"/>
    <w:qFormat/>
    <w:rsid w:val="00863E0B"/>
    <w:rPr>
      <w:b/>
      <w:bCs/>
      <w:smallCaps/>
      <w:color w:val="4EA72E" w:themeColor="accent6"/>
    </w:rPr>
  </w:style>
  <w:style w:type="table" w:styleId="Tabellenraster">
    <w:name w:val="Table Grid"/>
    <w:basedOn w:val="NormaleTabelle"/>
    <w:uiPriority w:val="39"/>
    <w:rsid w:val="0086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3E0B"/>
  </w:style>
  <w:style w:type="paragraph" w:styleId="Fuzeile">
    <w:name w:val="footer"/>
    <w:basedOn w:val="Standard"/>
    <w:link w:val="FuzeileZchn"/>
    <w:uiPriority w:val="99"/>
    <w:unhideWhenUsed/>
    <w:rsid w:val="008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E0B"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63E0B"/>
    <w:pPr>
      <w:spacing w:line="240" w:lineRule="auto"/>
    </w:pPr>
    <w:rPr>
      <w:b/>
      <w:bCs/>
      <w:smallCaps/>
      <w:color w:val="595959" w:themeColor="text1" w:themeTint="A6"/>
    </w:rPr>
  </w:style>
  <w:style w:type="character" w:styleId="Fett">
    <w:name w:val="Strong"/>
    <w:basedOn w:val="Absatz-Standardschriftart"/>
    <w:uiPriority w:val="22"/>
    <w:qFormat/>
    <w:rsid w:val="00863E0B"/>
    <w:rPr>
      <w:b/>
      <w:bCs/>
    </w:rPr>
  </w:style>
  <w:style w:type="character" w:styleId="Hervorhebung">
    <w:name w:val="Emphasis"/>
    <w:basedOn w:val="Absatz-Standardschriftart"/>
    <w:uiPriority w:val="20"/>
    <w:qFormat/>
    <w:rsid w:val="00863E0B"/>
    <w:rPr>
      <w:i/>
      <w:iCs/>
      <w:color w:val="4EA72E" w:themeColor="accent6"/>
    </w:rPr>
  </w:style>
  <w:style w:type="paragraph" w:styleId="KeinLeerraum">
    <w:name w:val="No Spacing"/>
    <w:uiPriority w:val="1"/>
    <w:qFormat/>
    <w:rsid w:val="00863E0B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863E0B"/>
    <w:rPr>
      <w:i/>
      <w:iCs/>
    </w:rPr>
  </w:style>
  <w:style w:type="character" w:styleId="SchwacherVerweis">
    <w:name w:val="Subtle Reference"/>
    <w:basedOn w:val="Absatz-Standardschriftart"/>
    <w:uiPriority w:val="31"/>
    <w:qFormat/>
    <w:rsid w:val="00863E0B"/>
    <w:rPr>
      <w:smallCaps/>
      <w:color w:val="595959" w:themeColor="text1" w:themeTint="A6"/>
    </w:rPr>
  </w:style>
  <w:style w:type="character" w:styleId="Buchtitel">
    <w:name w:val="Book Title"/>
    <w:basedOn w:val="Absatz-Standardschriftart"/>
    <w:uiPriority w:val="33"/>
    <w:qFormat/>
    <w:rsid w:val="00863E0B"/>
    <w:rPr>
      <w:b/>
      <w:bCs/>
      <w:caps w:val="0"/>
      <w:smallCaps/>
      <w:spacing w:val="7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63E0B"/>
    <w:pPr>
      <w:outlineLvl w:val="9"/>
    </w:pPr>
  </w:style>
  <w:style w:type="paragraph" w:styleId="StandardWeb">
    <w:name w:val="Normal (Web)"/>
    <w:basedOn w:val="Standard"/>
    <w:uiPriority w:val="99"/>
    <w:semiHidden/>
    <w:unhideWhenUsed/>
    <w:rsid w:val="005740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Heuser</dc:creator>
  <cp:keywords/>
  <dc:description/>
  <cp:lastModifiedBy>Thomas Heuser</cp:lastModifiedBy>
  <cp:revision>1</cp:revision>
  <dcterms:created xsi:type="dcterms:W3CDTF">2025-10-16T15:09:00Z</dcterms:created>
  <dcterms:modified xsi:type="dcterms:W3CDTF">2025-10-16T15:38:00Z</dcterms:modified>
</cp:coreProperties>
</file>